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/>
      </w:pPr>
      <w:r>
        <w:rPr>
          <w:b/>
          <w:bCs/>
          <w:sz w:val="20"/>
          <w:szCs w:val="20"/>
        </w:rPr>
        <w:tab/>
        <w:tab/>
        <w:tab/>
        <w:tab/>
        <w:tab/>
        <w:tab/>
        <w:tab/>
      </w:r>
      <w:r>
        <w:rPr>
          <w:sz w:val="20"/>
          <w:szCs w:val="20"/>
        </w:rPr>
        <w:tab/>
        <w:t xml:space="preserve">                           </w:t>
      </w:r>
    </w:p>
    <w:p>
      <w:pPr>
        <w:pStyle w:val="Normal"/>
        <w:spacing w:lineRule="auto" w:line="360"/>
        <w:jc w:val="center"/>
        <w:rPr/>
      </w:pPr>
      <w:r>
        <w:rPr>
          <w:sz w:val="20"/>
          <w:szCs w:val="20"/>
        </w:rPr>
        <w:t xml:space="preserve">                                      </w:t>
      </w:r>
    </w:p>
    <w:p>
      <w:pPr>
        <w:pStyle w:val="Normal"/>
        <w:spacing w:lineRule="auto" w:line="276"/>
        <w:jc w:val="center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Zamość dnia 01.07.2024r.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1270</wp:posOffset>
            </wp:positionH>
            <wp:positionV relativeFrom="paragraph">
              <wp:posOffset>169545</wp:posOffset>
            </wp:positionV>
            <wp:extent cx="1802130" cy="1306830"/>
            <wp:effectExtent l="0" t="0" r="0" b="0"/>
            <wp:wrapTopAndBottom/>
            <wp:docPr id="1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I</w:t>
      </w:r>
      <w:r>
        <w:rPr>
          <w:b/>
          <w:bCs/>
        </w:rPr>
        <w:t xml:space="preserve">nformacja o realizacji planu działania priorytetowego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 xml:space="preserve">dla rejonu służbowego nr 13 - KMP Zamość </w:t>
      </w:r>
    </w:p>
    <w:p>
      <w:pPr>
        <w:pStyle w:val="Normal"/>
        <w:spacing w:lineRule="auto" w:line="276"/>
        <w:jc w:val="center"/>
        <w:rPr/>
      </w:pPr>
      <w:r>
        <w:rPr>
          <w:b/>
          <w:bCs/>
        </w:rPr>
        <w:t>na okres od 01.07.2024 r. do 31.12.2024 r.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Charakterystyka zdiagnozowanego zagrożenia w rejonie służbowym.</w:t>
      </w:r>
    </w:p>
    <w:p>
      <w:pPr>
        <w:pStyle w:val="Style21"/>
        <w:widowControl/>
        <w:spacing w:before="230" w:after="0"/>
        <w:ind w:left="720" w:hanging="0"/>
        <w:jc w:val="both"/>
        <w:rPr/>
      </w:pPr>
      <w:r>
        <w:rPr>
          <w:rStyle w:val="FontStyle14"/>
          <w:color w:val="000000"/>
          <w:spacing w:val="-10"/>
          <w:sz w:val="20"/>
          <w:szCs w:val="20"/>
          <w:highlight w:val="white"/>
        </w:rPr>
        <w:t>Występującym problemem w miejscowości Łapiguz i Sitaniec Kolonia w rejonie nr. 13 jest b</w:t>
      </w:r>
      <w:r>
        <w:rPr>
          <w:rStyle w:val="Strong"/>
          <w:color w:val="000000"/>
          <w:spacing w:val="-10"/>
          <w:sz w:val="20"/>
          <w:szCs w:val="20"/>
          <w:highlight w:val="white"/>
        </w:rPr>
        <w:t>rak tabliczki                                                 z numerem porządkowym nieruchomości bądź brak umieszczenia jej w odpowiednim miejscu o którym mowa jest w Kodeksie Wykroczeń oraz Ustawy Prawo geodezyjne i kartograficzne. Miejscowość Łapiguz                                         i Sitaniec Kolonia posiada 346 nieruchomości w tym nie oznakowanych bądź źle umiejscowionych jest około 60 posesji. Prawidłowe oznaczenie posesji numerem porządkowym ma istotne znaczenie dla służb ratowniczych, Policji, Straży Pożarnej oraz służb wykonujących czynności z zakresu użyteczności publicznej.</w:t>
      </w:r>
    </w:p>
    <w:p>
      <w:pPr>
        <w:pStyle w:val="Normal"/>
        <w:ind w:left="720" w:hanging="0"/>
        <w:jc w:val="both"/>
        <w:rPr>
          <w:rStyle w:val="Strong"/>
          <w:sz w:val="20"/>
          <w:szCs w:val="20"/>
        </w:rPr>
      </w:pPr>
      <w:r>
        <w:rPr>
          <w:color w:val="000000"/>
          <w:spacing w:val="-10"/>
          <w:sz w:val="20"/>
          <w:szCs w:val="20"/>
          <w:highlight w:val="white"/>
        </w:rPr>
      </w:r>
    </w:p>
    <w:p>
      <w:pPr>
        <w:pStyle w:val="Normal"/>
        <w:numPr>
          <w:ilvl w:val="0"/>
          <w:numId w:val="2"/>
        </w:numPr>
        <w:ind w:left="400" w:hanging="0"/>
        <w:jc w:val="both"/>
        <w:rPr>
          <w:sz w:val="20"/>
          <w:szCs w:val="20"/>
        </w:rPr>
      </w:pPr>
      <w:r>
        <w:rPr>
          <w:sz w:val="20"/>
          <w:szCs w:val="20"/>
        </w:rPr>
        <w:t>Zakładany cel do osiągnięcia.</w:t>
      </w:r>
    </w:p>
    <w:p>
      <w:pPr>
        <w:pStyle w:val="Normal"/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rStyle w:val="FontStyle18"/>
          <w:b/>
          <w:bCs/>
          <w:spacing w:val="-10"/>
          <w:sz w:val="20"/>
          <w:szCs w:val="20"/>
        </w:rPr>
        <w:tab/>
        <w:t xml:space="preserve">Zakładanym celem jest podniesienie świadomości właścicieli i użytkowników nieruchomości w zakresie </w:t>
        <w:tab/>
        <w:t xml:space="preserve">obowiązku prawidłowego oznakowania nieruchomości. Cel zostanie osiągnięty w przypadku oznakowania </w:t>
        <w:tab/>
        <w:t xml:space="preserve">100% nieoznakowanych posesji.  </w:t>
      </w:r>
    </w:p>
    <w:p>
      <w:pPr>
        <w:pStyle w:val="Normal"/>
        <w:jc w:val="both"/>
        <w:rPr/>
      </w:pPr>
      <w:r>
        <w:rPr>
          <w:rStyle w:val="FontStyle18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Proponowane działania wraz z terminami realizacji poszczególnych etapów/zadań.</w:t>
      </w:r>
    </w:p>
    <w:p>
      <w:pPr>
        <w:pStyle w:val="Normal"/>
        <w:ind w:left="720" w:hanging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left="720" w:hanging="0"/>
        <w:jc w:val="both"/>
        <w:rPr/>
      </w:pPr>
      <w:r>
        <w:rPr>
          <w:b/>
          <w:bCs/>
          <w:sz w:val="20"/>
          <w:szCs w:val="20"/>
        </w:rPr>
        <w:t xml:space="preserve">1)  Umieszczenie przez dzielnicowego na tablicach ogłoszeń informacji o obowiązku prawidłowego  oznakowania nieruchomości tabliczką z numerem porządkowym oraz utrzymania                                         ich w należytym stanie zgodnie z obowiązującymi przepisami prawa. </w:t>
      </w:r>
      <w:r>
        <w:rPr>
          <w:rStyle w:val="FontStyle18"/>
          <w:b/>
          <w:bCs/>
          <w:sz w:val="20"/>
          <w:szCs w:val="20"/>
        </w:rPr>
        <w:t xml:space="preserve">Termin realizacji                         do </w:t>
      </w:r>
      <w:bookmarkStart w:id="0" w:name="_Hlk169077967"/>
      <w:r>
        <w:rPr>
          <w:rStyle w:val="FontStyle18"/>
          <w:b/>
          <w:bCs/>
          <w:sz w:val="20"/>
          <w:szCs w:val="20"/>
        </w:rPr>
        <w:t>31.07.2024 r</w:t>
      </w:r>
      <w:bookmarkEnd w:id="0"/>
      <w:r>
        <w:rPr>
          <w:rStyle w:val="FontStyle18"/>
          <w:b/>
          <w:bCs/>
          <w:sz w:val="20"/>
          <w:szCs w:val="20"/>
        </w:rPr>
        <w:t>.</w:t>
      </w:r>
    </w:p>
    <w:p>
      <w:pPr>
        <w:pStyle w:val="Normal"/>
        <w:ind w:left="720" w:hanging="0"/>
        <w:jc w:val="both"/>
        <w:rPr>
          <w:rStyle w:val="FontStyle18"/>
          <w:b/>
          <w:b/>
          <w:bCs/>
        </w:rPr>
      </w:pPr>
      <w:r>
        <w:rPr>
          <w:rStyle w:val="FontStyle18"/>
          <w:b/>
          <w:bCs/>
          <w:sz w:val="20"/>
          <w:szCs w:val="20"/>
        </w:rPr>
        <w:t>2) Bezwzględne reagowanie podczas obchodu na przypadki braku oznakowania bądź nieczytelnego oznakowania posesji.  Termin realizacji do 31.12.2024 r.</w:t>
      </w:r>
    </w:p>
    <w:p>
      <w:pPr>
        <w:pStyle w:val="Normal"/>
        <w:ind w:left="720" w:hanging="0"/>
        <w:jc w:val="both"/>
        <w:rPr/>
      </w:pPr>
      <w:r>
        <w:rPr>
          <w:rStyle w:val="FontStyle18"/>
          <w:b/>
          <w:bCs/>
          <w:sz w:val="20"/>
          <w:szCs w:val="20"/>
        </w:rPr>
        <w:t xml:space="preserve">3) Sporządzenie pisma do sołtysa miejscowości Łapiguz i Sitaniec Kolonia z prośbą                                              o umieszczenie informacji na tablicy ogłoszeń o obowiązku oznaczenia posesji tabliczkami                                z numerami porządkowymi. </w:t>
      </w:r>
      <w:bookmarkStart w:id="1" w:name="__DdeLink__65_385601467"/>
      <w:r>
        <w:rPr>
          <w:rStyle w:val="FontStyle18"/>
          <w:b/>
          <w:bCs/>
          <w:sz w:val="20"/>
          <w:szCs w:val="20"/>
        </w:rPr>
        <w:t xml:space="preserve">Termin realizacji do </w:t>
      </w:r>
      <w:bookmarkEnd w:id="1"/>
      <w:r>
        <w:rPr>
          <w:rStyle w:val="FontStyle18"/>
          <w:b/>
          <w:bCs/>
          <w:sz w:val="20"/>
          <w:szCs w:val="20"/>
        </w:rPr>
        <w:t xml:space="preserve">31.07.2024 r </w:t>
      </w:r>
    </w:p>
    <w:p>
      <w:pPr>
        <w:pStyle w:val="Normal"/>
        <w:ind w:left="720" w:hanging="0"/>
        <w:jc w:val="both"/>
        <w:rPr/>
      </w:pPr>
      <w:r>
        <w:rPr>
          <w:rStyle w:val="FontStyle18"/>
          <w:b/>
          <w:bCs/>
          <w:sz w:val="20"/>
          <w:szCs w:val="20"/>
        </w:rPr>
        <w:t>4)  Przygotowanie ulotek informacyjnych dla mieszkańców o zasadach prawidłowego oznaczania nieruchomości tabliczkami z numerami porządkowymi oraz przekazywanie ich tym mieszkańcom którzy nie posiadają takiego oznaczenia. Termin realizacji do 31.07.2024 r.</w:t>
      </w:r>
    </w:p>
    <w:p>
      <w:pPr>
        <w:pStyle w:val="Normal"/>
        <w:tabs>
          <w:tab w:val="clear" w:pos="709"/>
          <w:tab w:val="left" w:pos="250" w:leader="none"/>
        </w:tabs>
        <w:spacing w:before="53" w:after="0"/>
        <w:ind w:left="720" w:hanging="0"/>
        <w:jc w:val="both"/>
        <w:rPr/>
      </w:pPr>
      <w:r>
        <w:rPr>
          <w:rStyle w:val="FontStyle18"/>
          <w:b/>
          <w:bCs/>
          <w:sz w:val="20"/>
          <w:szCs w:val="20"/>
        </w:rPr>
        <w:t>5) Zorganizowanie spotkań w miejscowościach objętych planem priorytetowym celem uświadomienia mieszkańców w zakresie prawidłowego oznaczania nieruchomości numerem porządkowym. Termin realizacji 31.08.2024 r.</w:t>
      </w:r>
    </w:p>
    <w:p>
      <w:pPr>
        <w:pStyle w:val="Normal"/>
        <w:tabs>
          <w:tab w:val="clear" w:pos="709"/>
          <w:tab w:val="left" w:pos="250" w:leader="none"/>
        </w:tabs>
        <w:spacing w:before="53" w:after="0"/>
        <w:ind w:left="720" w:hanging="0"/>
        <w:jc w:val="both"/>
        <w:rPr>
          <w:rStyle w:val="FontStyle18"/>
          <w:sz w:val="20"/>
          <w:szCs w:val="20"/>
        </w:rPr>
      </w:pPr>
      <w:r>
        <w:rPr>
          <w:b/>
          <w:bCs/>
        </w:rPr>
      </w:r>
    </w:p>
    <w:p>
      <w:pPr>
        <w:pStyle w:val="Normal"/>
        <w:numPr>
          <w:ilvl w:val="0"/>
          <w:numId w:val="4"/>
        </w:numPr>
        <w:ind w:left="40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współpracujące w realizacji działania priorytetowego, wraz ze wskazaniem planowanych </w:t>
        <w:tab/>
        <w:t>przez nie do realizacji zadań.</w:t>
      </w:r>
    </w:p>
    <w:p>
      <w:pPr>
        <w:pStyle w:val="Normal"/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81"/>
        <w:widowControl/>
        <w:tabs>
          <w:tab w:val="clear" w:pos="709"/>
          <w:tab w:val="left" w:pos="328" w:leader="none"/>
        </w:tabs>
        <w:spacing w:lineRule="auto" w:line="240" w:before="53" w:after="0"/>
        <w:ind w:left="470" w:hanging="0"/>
        <w:jc w:val="both"/>
        <w:rPr/>
      </w:pPr>
      <w:r>
        <w:rPr>
          <w:rStyle w:val="FontStyle18"/>
          <w:b/>
          <w:bCs/>
          <w:sz w:val="20"/>
          <w:szCs w:val="20"/>
        </w:rPr>
        <w:t xml:space="preserve">  </w:t>
      </w:r>
      <w:r>
        <w:rPr>
          <w:rStyle w:val="FontStyle18"/>
          <w:b/>
          <w:bCs/>
          <w:sz w:val="20"/>
          <w:szCs w:val="20"/>
        </w:rPr>
        <w:t xml:space="preserve">1) Urząd Gminy Zamość – zamieszczanie artykułów w miesięczniku „Biuletyn” o skutkach                                     </w:t>
        <w:tab/>
        <w:t xml:space="preserve">i konsekwencjach naruszania przepisów prawa odnośnie w/w zagadnienia. </w:t>
      </w:r>
    </w:p>
    <w:p>
      <w:pPr>
        <w:pStyle w:val="Style81"/>
        <w:widowControl/>
        <w:tabs>
          <w:tab w:val="clear" w:pos="709"/>
          <w:tab w:val="left" w:pos="328" w:leader="none"/>
        </w:tabs>
        <w:spacing w:lineRule="auto" w:line="240" w:before="53" w:after="0"/>
        <w:ind w:left="470" w:hanging="0"/>
        <w:jc w:val="both"/>
        <w:rPr/>
      </w:pPr>
      <w:r>
        <w:rPr>
          <w:rStyle w:val="FontStyle18"/>
          <w:b/>
          <w:bCs/>
          <w:sz w:val="20"/>
          <w:szCs w:val="20"/>
        </w:rPr>
        <w:t xml:space="preserve">    </w:t>
      </w:r>
      <w:r>
        <w:rPr>
          <w:rStyle w:val="FontStyle18"/>
          <w:b/>
          <w:bCs/>
          <w:sz w:val="20"/>
          <w:szCs w:val="20"/>
        </w:rPr>
        <w:t>2)  Sołtys miejscowości Łapiguz i Sitaniec Kolonia– przekazywanie informacji mieszkańcom.</w:t>
      </w:r>
    </w:p>
    <w:p>
      <w:pPr>
        <w:pStyle w:val="Style81"/>
        <w:widowControl/>
        <w:tabs>
          <w:tab w:val="clear" w:pos="709"/>
          <w:tab w:val="left" w:pos="250" w:leader="none"/>
        </w:tabs>
        <w:spacing w:lineRule="auto" w:line="240" w:before="53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ind w:left="400" w:hanging="0"/>
        <w:jc w:val="both"/>
        <w:rPr>
          <w:sz w:val="20"/>
          <w:szCs w:val="20"/>
        </w:rPr>
      </w:pPr>
      <w:r>
        <w:rPr>
          <w:sz w:val="20"/>
          <w:szCs w:val="20"/>
        </w:rPr>
        <w:t>Proponowany sposób przekazania społeczności rejonu informacji o działaniu priorytetowym.</w:t>
      </w:r>
    </w:p>
    <w:p>
      <w:pPr>
        <w:pStyle w:val="Normal"/>
        <w:ind w:left="1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279" w:hanging="0"/>
        <w:jc w:val="both"/>
        <w:rPr/>
      </w:pPr>
      <w:r>
        <w:rPr>
          <w:b/>
          <w:bCs/>
          <w:sz w:val="20"/>
          <w:szCs w:val="20"/>
        </w:rPr>
        <w:tab/>
        <w:t xml:space="preserve">Przekazywanie informacji społeczeństwu przez dzielnicowych w trakcie służby obchodowej              </w:t>
        <w:tab/>
        <w:t>oraz umieszczenie na s</w:t>
      </w:r>
      <w:r>
        <w:rPr>
          <w:rStyle w:val="FontStyle14"/>
          <w:spacing w:val="-10"/>
          <w:sz w:val="20"/>
          <w:szCs w:val="20"/>
        </w:rPr>
        <w:t>tronie internetowej KMP Zamość.</w:t>
      </w:r>
    </w:p>
    <w:p>
      <w:pPr>
        <w:pStyle w:val="Normal"/>
        <w:ind w:left="279" w:hanging="0"/>
        <w:jc w:val="both"/>
        <w:rPr>
          <w:rStyle w:val="FontStyle14"/>
          <w:sz w:val="20"/>
          <w:szCs w:val="20"/>
        </w:rPr>
      </w:pPr>
      <w:r>
        <w:rPr>
          <w:b w:val="false"/>
          <w:bCs w:val="false"/>
          <w:spacing w:val="-1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>Sporządził:</w:t>
      </w:r>
    </w:p>
    <w:p>
      <w:pPr>
        <w:pStyle w:val="Normal"/>
        <w:ind w:left="279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dzielnicowy </w:t>
      </w:r>
    </w:p>
    <w:p>
      <w:pPr>
        <w:pStyle w:val="Normal"/>
        <w:ind w:left="279" w:hanging="0"/>
        <w:jc w:val="both"/>
        <w:rPr>
          <w:sz w:val="20"/>
          <w:szCs w:val="20"/>
        </w:rPr>
      </w:pPr>
      <w:bookmarkStart w:id="2" w:name="__DdeLink__139_810703933"/>
      <w:r>
        <w:rPr>
          <w:sz w:val="20"/>
          <w:szCs w:val="20"/>
        </w:rPr>
        <w:tab/>
      </w:r>
      <w:bookmarkEnd w:id="2"/>
      <w:r>
        <w:rPr>
          <w:sz w:val="20"/>
          <w:szCs w:val="20"/>
        </w:rPr>
        <w:t>sierż. szt. Agnieszka Braksator</w:t>
      </w:r>
    </w:p>
    <w:sectPr>
      <w:type w:val="nextPage"/>
      <w:pgSz w:w="11906" w:h="16838"/>
      <w:pgMar w:left="1417" w:right="1417" w:header="0" w:top="180" w:footer="0" w:bottom="2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isplayBackgroundShape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b/>
      <w:bCs/>
      <w:sz w:val="20"/>
      <w:szCs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bCs/>
    </w:rPr>
  </w:style>
  <w:style w:type="character" w:styleId="WW8Num5z1" w:customStyle="1">
    <w:name w:val="WW8Num5z1"/>
    <w:qFormat/>
    <w:rPr>
      <w:b/>
      <w:bCs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Domylnaczcionkaakapitu1" w:customStyle="1">
    <w:name w:val="Domyślna czcionka akapitu1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FontStyle14" w:customStyle="1">
    <w:name w:val="Font Style14"/>
    <w:basedOn w:val="DefaultParagraphFont"/>
    <w:qFormat/>
    <w:rPr>
      <w:rFonts w:ascii="Times New Roman" w:hAnsi="Times New Roman" w:cs="Times New Roman"/>
      <w:b/>
      <w:bCs/>
      <w:sz w:val="20"/>
      <w:szCs w:val="20"/>
    </w:rPr>
  </w:style>
  <w:style w:type="character" w:styleId="FontStyle18" w:customStyle="1">
    <w:name w:val="Font Style18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FontStyle16" w:customStyle="1">
    <w:name w:val="Font Style16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ListLabel1">
    <w:name w:val="ListLabel 1"/>
    <w:qFormat/>
    <w:rPr>
      <w:rFonts w:cs="Symbol"/>
      <w:b w:val="false"/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Symbol"/>
      <w:b w:val="false"/>
      <w:sz w:val="20"/>
    </w:rPr>
  </w:style>
  <w:style w:type="character" w:styleId="ListLabel5">
    <w:name w:val="ListLabel 5"/>
    <w:qFormat/>
    <w:rPr>
      <w:rFonts w:cs="Courier New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Symbol"/>
      <w:b w:val="false"/>
      <w:sz w:val="20"/>
    </w:rPr>
  </w:style>
  <w:style w:type="character" w:styleId="ListLabel8">
    <w:name w:val="ListLabel 8"/>
    <w:qFormat/>
    <w:rPr>
      <w:rFonts w:cs="Courier New"/>
      <w:sz w:val="20"/>
    </w:rPr>
  </w:style>
  <w:style w:type="character" w:styleId="ListLabel9">
    <w:name w:val="ListLabel 9"/>
    <w:qFormat/>
    <w:rPr>
      <w:rFonts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yle21" w:customStyle="1">
    <w:name w:val="Style2"/>
    <w:basedOn w:val="Normal"/>
    <w:qFormat/>
    <w:pPr>
      <w:widowControl w:val="false"/>
    </w:pPr>
    <w:rPr>
      <w:lang w:eastAsia="pl-PL"/>
    </w:rPr>
  </w:style>
  <w:style w:type="paragraph" w:styleId="Style41" w:customStyle="1">
    <w:name w:val="Style4"/>
    <w:basedOn w:val="Normal"/>
    <w:qFormat/>
    <w:pPr>
      <w:widowControl w:val="false"/>
      <w:spacing w:lineRule="exact" w:line="336"/>
      <w:ind w:hanging="1315"/>
    </w:pPr>
    <w:rPr>
      <w:rFonts w:eastAsia="Calibri"/>
    </w:rPr>
  </w:style>
  <w:style w:type="paragraph" w:styleId="Style81" w:customStyle="1">
    <w:name w:val="Style8"/>
    <w:basedOn w:val="Normal"/>
    <w:qFormat/>
    <w:pPr>
      <w:widowControl w:val="false"/>
      <w:spacing w:lineRule="exact" w:line="245"/>
      <w:ind w:hanging="250"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LibreOffice/6.2.3.2$Windows_x86 LibreOffice_project/aecc05fe267cc68dde00352a451aa867b3b546ac</Application>
  <Pages>1</Pages>
  <Words>361</Words>
  <Characters>2581</Characters>
  <CharactersWithSpaces>3445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2024-06-12T07:47:00Z</dcterms:created>
  <dc:creator>x</dc:creator>
  <dc:description/>
  <dc:language>pl-PL</dc:language>
  <cp:lastModifiedBy/>
  <cp:lastPrinted>2024-06-28T10:37:36Z</cp:lastPrinted>
  <dcterms:modified xsi:type="dcterms:W3CDTF">2024-06-28T10:42:53Z</dcterms:modified>
  <cp:revision>6</cp:revision>
  <dc:subject/>
  <dc:title>mł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